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6" w:rsidRPr="00694EF6" w:rsidRDefault="009D63D6" w:rsidP="009D63D6">
      <w:pPr>
        <w:spacing w:after="0"/>
        <w:rPr>
          <w:rFonts w:ascii="Arial" w:hAnsi="Arial" w:cs="Arial"/>
          <w:b/>
          <w:sz w:val="24"/>
          <w:u w:val="single"/>
        </w:rPr>
      </w:pPr>
      <w:r w:rsidRPr="00694EF6">
        <w:rPr>
          <w:rFonts w:ascii="Arial" w:hAnsi="Arial" w:cs="Arial"/>
          <w:b/>
          <w:sz w:val="24"/>
          <w:u w:val="single"/>
        </w:rPr>
        <w:t>Тест по художественной культуре Средневековья.  10 класс</w:t>
      </w:r>
    </w:p>
    <w:p w:rsidR="009D63D6" w:rsidRPr="00694EF6" w:rsidRDefault="009D63D6" w:rsidP="002F38CD">
      <w:pPr>
        <w:pStyle w:val="a3"/>
        <w:numPr>
          <w:ilvl w:val="0"/>
          <w:numId w:val="1"/>
        </w:num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Что являлось главным сюжетом средневековой литургической драмы?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а) евангельские сюжеты,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б) античная мифология, 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в) природа.</w:t>
      </w:r>
    </w:p>
    <w:p w:rsidR="009D63D6" w:rsidRPr="00694EF6" w:rsidRDefault="009D63D6" w:rsidP="002F38CD">
      <w:pPr>
        <w:pStyle w:val="a3"/>
        <w:numPr>
          <w:ilvl w:val="0"/>
          <w:numId w:val="1"/>
        </w:num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Где преимущественно происходили театральные представления в средние века?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      а) в тавернах, б) на городских площадях, в) в замке феодала.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Какие строительные элементы использовали архитекторы, как подпорный столб?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а)  контрфорсы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б)  аркбутаны</w:t>
      </w:r>
    </w:p>
    <w:p w:rsidR="009D63D6" w:rsidRPr="00694EF6" w:rsidRDefault="009D63D6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 нефы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Идеал эпохи Средневековья </w:t>
      </w:r>
      <w:proofErr w:type="gramStart"/>
      <w:r w:rsidRPr="00694EF6">
        <w:rPr>
          <w:rFonts w:ascii="Arial" w:hAnsi="Arial" w:cs="Arial"/>
          <w:sz w:val="24"/>
          <w:szCs w:val="24"/>
        </w:rPr>
        <w:t>в</w:t>
      </w:r>
      <w:proofErr w:type="gramEnd"/>
      <w:r w:rsidRPr="00694EF6">
        <w:rPr>
          <w:rFonts w:ascii="Arial" w:hAnsi="Arial" w:cs="Arial"/>
          <w:sz w:val="24"/>
          <w:szCs w:val="24"/>
        </w:rPr>
        <w:t>: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а) телесной красоте;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б) телесной и духовной красоте;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в) духовной красоте.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Часть сооружения в виде галереи, отделена колоннами...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а) аркбутан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б) контрфорс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неф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В средние века центр образования и культуры: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а) школа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б) церковь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государство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Эти бродячие студенты и школяры в Европе 12-13в создавали стихи и песни?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а) трубадуры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б) ваганты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рыцари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На каком языке исполнялись песнопения католической церкви?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а) на латинском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б) на греческом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на родном языке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1E00C1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Кто является главным объектом поклонения в поэзии трубадуров?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а) Архангел Гавриил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>б) Карл Великий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 w:rsidRPr="00694EF6">
        <w:rPr>
          <w:rFonts w:ascii="Arial" w:hAnsi="Arial" w:cs="Arial"/>
          <w:sz w:val="24"/>
          <w:szCs w:val="24"/>
        </w:rPr>
        <w:t xml:space="preserve"> в) Прекрасная дама</w:t>
      </w:r>
    </w:p>
    <w:p w:rsidR="005C19E0" w:rsidRPr="00694EF6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Наружная каменная полуарка, передающая распор сводов главного нефа готического храма опорным столбам-контрфорсам, расположенным за пределами основного объёма здания.</w:t>
      </w:r>
      <w:bookmarkStart w:id="0" w:name="_GoBack"/>
      <w:bookmarkEnd w:id="0"/>
    </w:p>
    <w:p w:rsidR="005C19E0" w:rsidRPr="002F38CD" w:rsidRDefault="005C19E0" w:rsidP="002F38CD">
      <w:pPr>
        <w:spacing w:after="0"/>
        <w:ind w:left="-414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694EF6">
        <w:rPr>
          <w:rFonts w:ascii="Arial" w:hAnsi="Arial" w:cs="Arial"/>
          <w:b/>
          <w:sz w:val="24"/>
          <w:szCs w:val="24"/>
        </w:rPr>
        <w:t>.</w:t>
      </w:r>
      <w:r w:rsidRPr="00694EF6">
        <w:rPr>
          <w:rFonts w:ascii="Arial" w:hAnsi="Arial" w:cs="Arial"/>
          <w:sz w:val="24"/>
          <w:szCs w:val="24"/>
        </w:rPr>
        <w:t xml:space="preserve"> </w:t>
      </w:r>
      <w:r w:rsidRPr="00694EF6">
        <w:rPr>
          <w:rFonts w:ascii="Arial" w:hAnsi="Arial" w:cs="Arial"/>
          <w:sz w:val="24"/>
          <w:szCs w:val="24"/>
          <w:u w:val="single"/>
        </w:rPr>
        <w:t xml:space="preserve">О какой скульптуре идет речь? </w:t>
      </w:r>
      <w:r w:rsidR="005661D9">
        <w:rPr>
          <w:rFonts w:ascii="Arial" w:hAnsi="Arial" w:cs="Arial"/>
          <w:sz w:val="24"/>
          <w:szCs w:val="24"/>
        </w:rPr>
        <w:t>Эта</w:t>
      </w:r>
      <w:r w:rsidR="002F38CD" w:rsidRPr="002F3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38CD" w:rsidRPr="002F38CD">
        <w:rPr>
          <w:rFonts w:ascii="Arial" w:hAnsi="Arial" w:cs="Arial"/>
          <w:sz w:val="24"/>
          <w:szCs w:val="24"/>
        </w:rPr>
        <w:t>драконовидная</w:t>
      </w:r>
      <w:proofErr w:type="spellEnd"/>
      <w:r w:rsidR="002F38CD" w:rsidRPr="002F38CD">
        <w:rPr>
          <w:rFonts w:ascii="Arial" w:hAnsi="Arial" w:cs="Arial"/>
          <w:sz w:val="24"/>
          <w:szCs w:val="24"/>
        </w:rPr>
        <w:t xml:space="preserve"> змея, согласно легенде обита</w:t>
      </w:r>
      <w:r w:rsidR="005661D9">
        <w:rPr>
          <w:rFonts w:ascii="Arial" w:hAnsi="Arial" w:cs="Arial"/>
          <w:sz w:val="24"/>
          <w:szCs w:val="24"/>
        </w:rPr>
        <w:t>ла</w:t>
      </w:r>
      <w:r w:rsidR="002F38CD" w:rsidRPr="002F38CD">
        <w:rPr>
          <w:rFonts w:ascii="Arial" w:hAnsi="Arial" w:cs="Arial"/>
          <w:sz w:val="24"/>
          <w:szCs w:val="24"/>
        </w:rPr>
        <w:t xml:space="preserve"> во Франции, в реке Сене. Она с огромной силой извергала воду, переворачивая рыбацкие лодки и затопляя дома. Св. Роман (англ.), архиепископ Руана, заманил её, усмирил с помощью креста и отвёл в город, где её убили горожане. Впоследствии мастера вырезали </w:t>
      </w:r>
      <w:r w:rsidR="002F38CD">
        <w:rPr>
          <w:rFonts w:ascii="Arial" w:hAnsi="Arial" w:cs="Arial"/>
          <w:sz w:val="24"/>
          <w:szCs w:val="24"/>
        </w:rPr>
        <w:t xml:space="preserve">её </w:t>
      </w:r>
      <w:r w:rsidR="002F38CD" w:rsidRPr="002F38CD">
        <w:rPr>
          <w:rFonts w:ascii="Arial" w:hAnsi="Arial" w:cs="Arial"/>
          <w:sz w:val="24"/>
          <w:szCs w:val="24"/>
        </w:rPr>
        <w:t>изображения на водостоках, которые сооружались, чтобы отвести потоки дождевой воды от стен зданий.</w:t>
      </w:r>
    </w:p>
    <w:p w:rsidR="00422F5D" w:rsidRDefault="00422F5D" w:rsidP="002F38CD">
      <w:pPr>
        <w:ind w:left="-414" w:hanging="12"/>
      </w:pPr>
    </w:p>
    <w:sectPr w:rsidR="0042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55EF"/>
    <w:multiLevelType w:val="hybridMultilevel"/>
    <w:tmpl w:val="54FA728A"/>
    <w:lvl w:ilvl="0" w:tplc="BC242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08"/>
    <w:rsid w:val="002F38CD"/>
    <w:rsid w:val="00422F5D"/>
    <w:rsid w:val="005661D9"/>
    <w:rsid w:val="005C19E0"/>
    <w:rsid w:val="008C6C08"/>
    <w:rsid w:val="009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2016-01-26T17:10:00Z</dcterms:created>
  <dcterms:modified xsi:type="dcterms:W3CDTF">2016-02-11T18:00:00Z</dcterms:modified>
</cp:coreProperties>
</file>